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812F00" w14:textId="77777777" w:rsidR="00637F8B" w:rsidRDefault="00637F8B" w:rsidP="00637F8B">
      <w:pPr>
        <w:spacing w:line="480" w:lineRule="auto"/>
        <w:jc w:val="center"/>
        <w:rPr>
          <w:rFonts w:ascii="Times New Roman" w:hAnsi="Times New Roman" w:cs="Times New Roman"/>
          <w:sz w:val="24"/>
          <w:szCs w:val="24"/>
        </w:rPr>
      </w:pPr>
    </w:p>
    <w:p w14:paraId="7CF1D187" w14:textId="77777777" w:rsidR="00637F8B" w:rsidRDefault="00637F8B" w:rsidP="00637F8B">
      <w:pPr>
        <w:spacing w:line="480" w:lineRule="auto"/>
        <w:jc w:val="center"/>
        <w:rPr>
          <w:rFonts w:ascii="Times New Roman" w:hAnsi="Times New Roman" w:cs="Times New Roman"/>
          <w:sz w:val="24"/>
          <w:szCs w:val="24"/>
        </w:rPr>
      </w:pPr>
    </w:p>
    <w:p w14:paraId="74C72E0C" w14:textId="77777777" w:rsidR="00637F8B" w:rsidRDefault="00637F8B" w:rsidP="00637F8B">
      <w:pPr>
        <w:spacing w:line="480" w:lineRule="auto"/>
        <w:jc w:val="center"/>
        <w:rPr>
          <w:rFonts w:ascii="Times New Roman" w:hAnsi="Times New Roman" w:cs="Times New Roman"/>
          <w:sz w:val="24"/>
          <w:szCs w:val="24"/>
        </w:rPr>
      </w:pPr>
    </w:p>
    <w:p w14:paraId="307FC782" w14:textId="77777777" w:rsidR="00637F8B" w:rsidRDefault="00637F8B" w:rsidP="00637F8B">
      <w:pPr>
        <w:spacing w:line="480" w:lineRule="auto"/>
        <w:jc w:val="center"/>
        <w:rPr>
          <w:rFonts w:ascii="Times New Roman" w:hAnsi="Times New Roman" w:cs="Times New Roman"/>
          <w:sz w:val="24"/>
          <w:szCs w:val="24"/>
        </w:rPr>
      </w:pPr>
    </w:p>
    <w:p w14:paraId="6DB028A7" w14:textId="183E7E4B" w:rsidR="00637F8B" w:rsidRPr="00637F8B" w:rsidRDefault="00637F8B" w:rsidP="00637F8B">
      <w:pPr>
        <w:spacing w:line="480" w:lineRule="auto"/>
        <w:jc w:val="center"/>
        <w:rPr>
          <w:rFonts w:ascii="Times New Roman" w:hAnsi="Times New Roman" w:cs="Times New Roman"/>
          <w:b/>
          <w:bCs/>
          <w:sz w:val="24"/>
          <w:szCs w:val="24"/>
        </w:rPr>
      </w:pPr>
      <w:r w:rsidRPr="00637F8B">
        <w:rPr>
          <w:rFonts w:ascii="Times New Roman" w:hAnsi="Times New Roman" w:cs="Times New Roman"/>
          <w:b/>
          <w:bCs/>
          <w:sz w:val="24"/>
          <w:szCs w:val="24"/>
        </w:rPr>
        <w:t>Federal Government Involved in Human Services In 1930s</w:t>
      </w:r>
    </w:p>
    <w:p w14:paraId="39075310" w14:textId="77777777" w:rsidR="00637F8B" w:rsidRDefault="00637F8B" w:rsidP="00D93C6C">
      <w:pPr>
        <w:spacing w:line="480" w:lineRule="auto"/>
        <w:rPr>
          <w:rFonts w:ascii="Times New Roman" w:hAnsi="Times New Roman" w:cs="Times New Roman"/>
          <w:sz w:val="24"/>
          <w:szCs w:val="24"/>
        </w:rPr>
      </w:pPr>
    </w:p>
    <w:p w14:paraId="3481665C" w14:textId="451252AC" w:rsidR="00637F8B" w:rsidRPr="00637F8B" w:rsidRDefault="00637F8B" w:rsidP="00637F8B">
      <w:pPr>
        <w:spacing w:line="480" w:lineRule="auto"/>
        <w:jc w:val="center"/>
        <w:rPr>
          <w:rFonts w:ascii="Times New Roman" w:hAnsi="Times New Roman" w:cs="Times New Roman"/>
          <w:sz w:val="24"/>
          <w:szCs w:val="24"/>
        </w:rPr>
      </w:pPr>
      <w:r w:rsidRPr="00637F8B">
        <w:rPr>
          <w:rFonts w:ascii="Times New Roman" w:hAnsi="Times New Roman" w:cs="Times New Roman"/>
          <w:sz w:val="24"/>
          <w:szCs w:val="24"/>
        </w:rPr>
        <w:t>Name</w:t>
      </w:r>
    </w:p>
    <w:p w14:paraId="55898A73" w14:textId="1A53C8EE" w:rsidR="00637F8B" w:rsidRPr="00637F8B" w:rsidRDefault="00637F8B" w:rsidP="00637F8B">
      <w:pPr>
        <w:spacing w:line="480" w:lineRule="auto"/>
        <w:jc w:val="center"/>
        <w:rPr>
          <w:rFonts w:ascii="Times New Roman" w:hAnsi="Times New Roman" w:cs="Times New Roman"/>
          <w:sz w:val="24"/>
          <w:szCs w:val="24"/>
        </w:rPr>
      </w:pPr>
      <w:r w:rsidRPr="00637F8B">
        <w:rPr>
          <w:rFonts w:ascii="Times New Roman" w:hAnsi="Times New Roman" w:cs="Times New Roman"/>
          <w:sz w:val="24"/>
          <w:szCs w:val="24"/>
        </w:rPr>
        <w:t>Institution</w:t>
      </w:r>
    </w:p>
    <w:p w14:paraId="6899D17A" w14:textId="38DE6BC0" w:rsidR="00637F8B" w:rsidRPr="00637F8B" w:rsidRDefault="00637F8B" w:rsidP="00637F8B">
      <w:pPr>
        <w:spacing w:line="480" w:lineRule="auto"/>
        <w:jc w:val="center"/>
        <w:rPr>
          <w:rFonts w:ascii="Times New Roman" w:hAnsi="Times New Roman" w:cs="Times New Roman"/>
          <w:sz w:val="24"/>
          <w:szCs w:val="24"/>
        </w:rPr>
      </w:pPr>
      <w:r w:rsidRPr="00637F8B">
        <w:rPr>
          <w:rFonts w:ascii="Times New Roman" w:hAnsi="Times New Roman" w:cs="Times New Roman"/>
          <w:sz w:val="24"/>
          <w:szCs w:val="24"/>
        </w:rPr>
        <w:t>Course</w:t>
      </w:r>
    </w:p>
    <w:p w14:paraId="17FDCD98" w14:textId="6AFA6ED1" w:rsidR="00637F8B" w:rsidRPr="00637F8B" w:rsidRDefault="00637F8B" w:rsidP="00637F8B">
      <w:pPr>
        <w:spacing w:line="480" w:lineRule="auto"/>
        <w:jc w:val="center"/>
        <w:rPr>
          <w:rFonts w:ascii="Times New Roman" w:hAnsi="Times New Roman" w:cs="Times New Roman"/>
          <w:sz w:val="24"/>
          <w:szCs w:val="24"/>
        </w:rPr>
      </w:pPr>
      <w:r w:rsidRPr="00637F8B">
        <w:rPr>
          <w:rFonts w:ascii="Times New Roman" w:hAnsi="Times New Roman" w:cs="Times New Roman"/>
          <w:sz w:val="24"/>
          <w:szCs w:val="24"/>
        </w:rPr>
        <w:t>Instructor</w:t>
      </w:r>
    </w:p>
    <w:p w14:paraId="64820479" w14:textId="774F3660" w:rsidR="00637F8B" w:rsidRPr="00637F8B" w:rsidRDefault="00637F8B" w:rsidP="00637F8B">
      <w:pPr>
        <w:spacing w:line="480" w:lineRule="auto"/>
        <w:jc w:val="center"/>
        <w:rPr>
          <w:rFonts w:ascii="Times New Roman" w:hAnsi="Times New Roman" w:cs="Times New Roman"/>
          <w:sz w:val="24"/>
          <w:szCs w:val="24"/>
        </w:rPr>
      </w:pPr>
      <w:r w:rsidRPr="00637F8B">
        <w:rPr>
          <w:rFonts w:ascii="Times New Roman" w:hAnsi="Times New Roman" w:cs="Times New Roman"/>
          <w:sz w:val="24"/>
          <w:szCs w:val="24"/>
        </w:rPr>
        <w:t>Date</w:t>
      </w:r>
    </w:p>
    <w:p w14:paraId="4BAFAD44" w14:textId="77777777" w:rsidR="00637F8B" w:rsidRDefault="00637F8B" w:rsidP="00637F8B">
      <w:pPr>
        <w:spacing w:line="480" w:lineRule="auto"/>
        <w:rPr>
          <w:rFonts w:ascii="Times New Roman" w:hAnsi="Times New Roman" w:cs="Times New Roman"/>
          <w:sz w:val="24"/>
          <w:szCs w:val="24"/>
        </w:rPr>
      </w:pPr>
    </w:p>
    <w:p w14:paraId="127E67D5" w14:textId="77777777" w:rsidR="00637F8B" w:rsidRDefault="00637F8B" w:rsidP="00637F8B">
      <w:pPr>
        <w:spacing w:line="480" w:lineRule="auto"/>
        <w:rPr>
          <w:rFonts w:ascii="Times New Roman" w:hAnsi="Times New Roman" w:cs="Times New Roman"/>
          <w:sz w:val="24"/>
          <w:szCs w:val="24"/>
        </w:rPr>
      </w:pPr>
    </w:p>
    <w:p w14:paraId="4BA4F6C5" w14:textId="77777777" w:rsidR="00637F8B" w:rsidRDefault="00637F8B" w:rsidP="00637F8B">
      <w:pPr>
        <w:spacing w:line="480" w:lineRule="auto"/>
        <w:rPr>
          <w:rFonts w:ascii="Times New Roman" w:hAnsi="Times New Roman" w:cs="Times New Roman"/>
          <w:sz w:val="24"/>
          <w:szCs w:val="24"/>
        </w:rPr>
      </w:pPr>
    </w:p>
    <w:p w14:paraId="7E89D03F" w14:textId="77777777" w:rsidR="00637F8B" w:rsidRDefault="00637F8B" w:rsidP="00637F8B">
      <w:pPr>
        <w:spacing w:line="480" w:lineRule="auto"/>
        <w:rPr>
          <w:rFonts w:ascii="Times New Roman" w:hAnsi="Times New Roman" w:cs="Times New Roman"/>
          <w:sz w:val="24"/>
          <w:szCs w:val="24"/>
        </w:rPr>
      </w:pPr>
    </w:p>
    <w:p w14:paraId="11233146" w14:textId="77777777" w:rsidR="00637F8B" w:rsidRDefault="00637F8B" w:rsidP="00637F8B">
      <w:pPr>
        <w:spacing w:line="480" w:lineRule="auto"/>
        <w:rPr>
          <w:rFonts w:ascii="Times New Roman" w:hAnsi="Times New Roman" w:cs="Times New Roman"/>
          <w:sz w:val="24"/>
          <w:szCs w:val="24"/>
        </w:rPr>
      </w:pPr>
    </w:p>
    <w:p w14:paraId="635695C5" w14:textId="77777777" w:rsidR="00637F8B" w:rsidRDefault="00637F8B" w:rsidP="00637F8B">
      <w:pPr>
        <w:spacing w:line="480" w:lineRule="auto"/>
        <w:rPr>
          <w:rFonts w:ascii="Times New Roman" w:hAnsi="Times New Roman" w:cs="Times New Roman"/>
          <w:sz w:val="24"/>
          <w:szCs w:val="24"/>
        </w:rPr>
      </w:pPr>
    </w:p>
    <w:p w14:paraId="1EF12D46" w14:textId="77777777" w:rsidR="00D93C6C" w:rsidRDefault="00D93C6C">
      <w:pPr>
        <w:rPr>
          <w:rFonts w:ascii="Times New Roman" w:hAnsi="Times New Roman" w:cs="Times New Roman"/>
          <w:b/>
          <w:bCs/>
          <w:sz w:val="24"/>
          <w:szCs w:val="24"/>
        </w:rPr>
      </w:pPr>
      <w:r>
        <w:rPr>
          <w:rFonts w:ascii="Times New Roman" w:hAnsi="Times New Roman" w:cs="Times New Roman"/>
          <w:b/>
          <w:bCs/>
          <w:sz w:val="24"/>
          <w:szCs w:val="24"/>
        </w:rPr>
        <w:br w:type="page"/>
      </w:r>
    </w:p>
    <w:p w14:paraId="5BAAAF87" w14:textId="7D57735A" w:rsidR="00637F8B" w:rsidRPr="00D93C6C" w:rsidRDefault="00D93C6C" w:rsidP="00D93C6C">
      <w:pPr>
        <w:spacing w:line="480" w:lineRule="auto"/>
        <w:jc w:val="center"/>
        <w:rPr>
          <w:rFonts w:ascii="Times New Roman" w:hAnsi="Times New Roman" w:cs="Times New Roman"/>
          <w:b/>
          <w:bCs/>
          <w:sz w:val="24"/>
          <w:szCs w:val="24"/>
        </w:rPr>
      </w:pPr>
      <w:r w:rsidRPr="00637F8B">
        <w:rPr>
          <w:rFonts w:ascii="Times New Roman" w:hAnsi="Times New Roman" w:cs="Times New Roman"/>
          <w:b/>
          <w:bCs/>
          <w:sz w:val="24"/>
          <w:szCs w:val="24"/>
        </w:rPr>
        <w:lastRenderedPageBreak/>
        <w:t>Federal Government Involved in Human Services In 1930s</w:t>
      </w:r>
    </w:p>
    <w:p w14:paraId="23985078" w14:textId="42775128" w:rsidR="00306FC4" w:rsidRPr="00637F8B" w:rsidRDefault="006004CB" w:rsidP="00637F8B">
      <w:pPr>
        <w:spacing w:after="0" w:line="480" w:lineRule="auto"/>
        <w:ind w:firstLine="720"/>
        <w:contextualSpacing/>
        <w:rPr>
          <w:rFonts w:ascii="Times New Roman" w:hAnsi="Times New Roman" w:cs="Times New Roman"/>
          <w:sz w:val="24"/>
          <w:szCs w:val="24"/>
        </w:rPr>
      </w:pPr>
      <w:r w:rsidRPr="00637F8B">
        <w:rPr>
          <w:rFonts w:ascii="Times New Roman" w:hAnsi="Times New Roman" w:cs="Times New Roman"/>
          <w:sz w:val="24"/>
          <w:szCs w:val="24"/>
        </w:rPr>
        <w:t>In the 1930</w:t>
      </w:r>
      <w:r w:rsidR="00B64ADE" w:rsidRPr="00637F8B">
        <w:rPr>
          <w:rFonts w:ascii="Times New Roman" w:hAnsi="Times New Roman" w:cs="Times New Roman"/>
          <w:sz w:val="24"/>
          <w:szCs w:val="24"/>
        </w:rPr>
        <w:t>s, the</w:t>
      </w:r>
      <w:r w:rsidRPr="00637F8B">
        <w:rPr>
          <w:rFonts w:ascii="Times New Roman" w:hAnsi="Times New Roman" w:cs="Times New Roman"/>
          <w:sz w:val="24"/>
          <w:szCs w:val="24"/>
        </w:rPr>
        <w:t xml:space="preserve"> United States experienced the great depression, pushing the federal government to</w:t>
      </w:r>
      <w:r w:rsidR="00A658FA" w:rsidRPr="00637F8B">
        <w:rPr>
          <w:rFonts w:ascii="Times New Roman" w:hAnsi="Times New Roman" w:cs="Times New Roman"/>
          <w:sz w:val="24"/>
          <w:szCs w:val="24"/>
        </w:rPr>
        <w:t xml:space="preserve"> be involved in human services. Before this period, the vulnerable people were assisted by private organizations, explai</w:t>
      </w:r>
      <w:r w:rsidR="00D93C6C">
        <w:rPr>
          <w:rFonts w:ascii="Times New Roman" w:hAnsi="Times New Roman" w:cs="Times New Roman"/>
          <w:sz w:val="24"/>
          <w:szCs w:val="24"/>
        </w:rPr>
        <w:t xml:space="preserve">ned by the term public relief. </w:t>
      </w:r>
      <w:r w:rsidR="00A658FA" w:rsidRPr="00637F8B">
        <w:rPr>
          <w:rFonts w:ascii="Times New Roman" w:hAnsi="Times New Roman" w:cs="Times New Roman"/>
          <w:sz w:val="24"/>
          <w:szCs w:val="24"/>
        </w:rPr>
        <w:t xml:space="preserve">During the depression period, the demand for help </w:t>
      </w:r>
      <w:r w:rsidR="00B64ADE" w:rsidRPr="00637F8B">
        <w:rPr>
          <w:rFonts w:ascii="Times New Roman" w:hAnsi="Times New Roman" w:cs="Times New Roman"/>
          <w:sz w:val="24"/>
          <w:szCs w:val="24"/>
        </w:rPr>
        <w:t>increased in</w:t>
      </w:r>
      <w:r w:rsidR="00A658FA" w:rsidRPr="00637F8B">
        <w:rPr>
          <w:rFonts w:ascii="Times New Roman" w:hAnsi="Times New Roman" w:cs="Times New Roman"/>
          <w:sz w:val="24"/>
          <w:szCs w:val="24"/>
        </w:rPr>
        <w:t xml:space="preserve"> that the organizations would not assist all. </w:t>
      </w:r>
      <w:r w:rsidR="00D93C6C">
        <w:rPr>
          <w:rFonts w:ascii="Times New Roman" w:hAnsi="Times New Roman" w:cs="Times New Roman"/>
          <w:sz w:val="24"/>
          <w:szCs w:val="24"/>
        </w:rPr>
        <w:t>As a result, t</w:t>
      </w:r>
      <w:r w:rsidR="00A658FA" w:rsidRPr="00637F8B">
        <w:rPr>
          <w:rFonts w:ascii="Times New Roman" w:hAnsi="Times New Roman" w:cs="Times New Roman"/>
          <w:sz w:val="24"/>
          <w:szCs w:val="24"/>
        </w:rPr>
        <w:t>he federal government got involved in human services by p</w:t>
      </w:r>
      <w:bookmarkStart w:id="0" w:name="_GoBack"/>
      <w:bookmarkEnd w:id="0"/>
      <w:r w:rsidR="00A658FA" w:rsidRPr="00637F8B">
        <w:rPr>
          <w:rFonts w:ascii="Times New Roman" w:hAnsi="Times New Roman" w:cs="Times New Roman"/>
          <w:sz w:val="24"/>
          <w:szCs w:val="24"/>
        </w:rPr>
        <w:t xml:space="preserve">assing bills to help the needy and provide public welfare titles.  </w:t>
      </w:r>
    </w:p>
    <w:p w14:paraId="032DD949" w14:textId="72C0ECF8" w:rsidR="00B64ADE" w:rsidRPr="00637F8B" w:rsidRDefault="006004CB" w:rsidP="00637F8B">
      <w:pPr>
        <w:spacing w:after="0" w:line="480" w:lineRule="auto"/>
        <w:ind w:firstLine="720"/>
        <w:contextualSpacing/>
        <w:rPr>
          <w:rFonts w:ascii="Times New Roman" w:hAnsi="Times New Roman" w:cs="Times New Roman"/>
          <w:sz w:val="24"/>
          <w:szCs w:val="24"/>
        </w:rPr>
      </w:pPr>
      <w:r w:rsidRPr="00637F8B">
        <w:rPr>
          <w:rFonts w:ascii="Times New Roman" w:hAnsi="Times New Roman" w:cs="Times New Roman"/>
          <w:sz w:val="24"/>
          <w:szCs w:val="24"/>
        </w:rPr>
        <w:t>The federal government was first involved in human services in 1932 after the Emergency Relief and Construction Act. The bill was signed by President Hoover, who said that $300 million would be allocated to states w</w:t>
      </w:r>
      <w:r w:rsidR="00D93C6C">
        <w:rPr>
          <w:rFonts w:ascii="Times New Roman" w:hAnsi="Times New Roman" w:cs="Times New Roman"/>
          <w:sz w:val="24"/>
          <w:szCs w:val="24"/>
        </w:rPr>
        <w:t xml:space="preserve">ith extreme levels of poverty. </w:t>
      </w:r>
      <w:r w:rsidRPr="00637F8B">
        <w:rPr>
          <w:rFonts w:ascii="Times New Roman" w:hAnsi="Times New Roman" w:cs="Times New Roman"/>
          <w:sz w:val="24"/>
          <w:szCs w:val="24"/>
        </w:rPr>
        <w:t>The cash would be given as loans, and only the most affected regions would benefit. The bill al</w:t>
      </w:r>
      <w:r w:rsidR="00D93C6C">
        <w:rPr>
          <w:rFonts w:ascii="Times New Roman" w:hAnsi="Times New Roman" w:cs="Times New Roman"/>
          <w:sz w:val="24"/>
          <w:szCs w:val="24"/>
        </w:rPr>
        <w:t>so directed the provision of $1</w:t>
      </w:r>
      <w:r w:rsidRPr="00637F8B">
        <w:rPr>
          <w:rFonts w:ascii="Times New Roman" w:hAnsi="Times New Roman" w:cs="Times New Roman"/>
          <w:sz w:val="24"/>
          <w:szCs w:val="24"/>
        </w:rPr>
        <w:t>500 million to the Reconstruction Corporation, who were expected to involve the public, thus creating job opportunities for thousands of residents</w:t>
      </w:r>
      <w:r w:rsidR="00AE675D" w:rsidRPr="00637F8B">
        <w:rPr>
          <w:rFonts w:ascii="Times New Roman" w:hAnsi="Times New Roman" w:cs="Times New Roman"/>
          <w:color w:val="222222"/>
          <w:sz w:val="24"/>
          <w:szCs w:val="24"/>
          <w:shd w:val="clear" w:color="auto" w:fill="FFFFFF"/>
        </w:rPr>
        <w:t xml:space="preserve"> (Douglas, 2000).</w:t>
      </w:r>
      <w:r w:rsidRPr="00637F8B">
        <w:rPr>
          <w:rFonts w:ascii="Times New Roman" w:hAnsi="Times New Roman" w:cs="Times New Roman"/>
          <w:sz w:val="24"/>
          <w:szCs w:val="24"/>
        </w:rPr>
        <w:t xml:space="preserve"> Moreover, taxes were reduced, so most of the money paid was for personal use. Finally, the bill gave the Corporation more powers so that the agricultural sector would be boosted, thus bettering the farmers' position in society. Therefore, the federal government engaged in human services by passing the bill to give people loans, jobs thus improving their status.  </w:t>
      </w:r>
    </w:p>
    <w:p w14:paraId="4666A457" w14:textId="0DFC4A39" w:rsidR="002F155E" w:rsidRPr="00637F8B" w:rsidRDefault="006004CB" w:rsidP="00637F8B">
      <w:pPr>
        <w:spacing w:after="0" w:line="480" w:lineRule="auto"/>
        <w:ind w:firstLine="720"/>
        <w:contextualSpacing/>
        <w:rPr>
          <w:rFonts w:ascii="Times New Roman" w:hAnsi="Times New Roman" w:cs="Times New Roman"/>
          <w:sz w:val="24"/>
          <w:szCs w:val="24"/>
        </w:rPr>
      </w:pPr>
      <w:r w:rsidRPr="00637F8B">
        <w:rPr>
          <w:rFonts w:ascii="Times New Roman" w:hAnsi="Times New Roman" w:cs="Times New Roman"/>
          <w:sz w:val="24"/>
          <w:szCs w:val="24"/>
        </w:rPr>
        <w:t xml:space="preserve">In </w:t>
      </w:r>
      <w:r w:rsidR="004F4955" w:rsidRPr="00637F8B">
        <w:rPr>
          <w:rFonts w:ascii="Times New Roman" w:hAnsi="Times New Roman" w:cs="Times New Roman"/>
          <w:sz w:val="24"/>
          <w:szCs w:val="24"/>
        </w:rPr>
        <w:t>1935, the</w:t>
      </w:r>
      <w:r w:rsidRPr="00637F8B">
        <w:rPr>
          <w:rFonts w:ascii="Times New Roman" w:hAnsi="Times New Roman" w:cs="Times New Roman"/>
          <w:sz w:val="24"/>
          <w:szCs w:val="24"/>
        </w:rPr>
        <w:t xml:space="preserve"> government passed the Social Security Act. The administration knew </w:t>
      </w:r>
      <w:r w:rsidR="004F4955" w:rsidRPr="00637F8B">
        <w:rPr>
          <w:rFonts w:ascii="Times New Roman" w:hAnsi="Times New Roman" w:cs="Times New Roman"/>
          <w:sz w:val="24"/>
          <w:szCs w:val="24"/>
        </w:rPr>
        <w:t>that more</w:t>
      </w:r>
      <w:r w:rsidRPr="00637F8B">
        <w:rPr>
          <w:rFonts w:ascii="Times New Roman" w:hAnsi="Times New Roman" w:cs="Times New Roman"/>
          <w:sz w:val="24"/>
          <w:szCs w:val="24"/>
        </w:rPr>
        <w:t xml:space="preserve"> reforms were needed to prevent future economies' fail, so the peoples' jobs were secure. President Roosevelt said that the nation did not need </w:t>
      </w:r>
      <w:r w:rsidR="004F4955" w:rsidRPr="00637F8B">
        <w:rPr>
          <w:rFonts w:ascii="Times New Roman" w:hAnsi="Times New Roman" w:cs="Times New Roman"/>
          <w:sz w:val="24"/>
          <w:szCs w:val="24"/>
        </w:rPr>
        <w:t>new values</w:t>
      </w:r>
      <w:r w:rsidRPr="00637F8B">
        <w:rPr>
          <w:rFonts w:ascii="Times New Roman" w:hAnsi="Times New Roman" w:cs="Times New Roman"/>
          <w:sz w:val="24"/>
          <w:szCs w:val="24"/>
        </w:rPr>
        <w:t xml:space="preserve">. Instead, research would be done to develop </w:t>
      </w:r>
      <w:r w:rsidR="004F4955" w:rsidRPr="00637F8B">
        <w:rPr>
          <w:rFonts w:ascii="Times New Roman" w:hAnsi="Times New Roman" w:cs="Times New Roman"/>
          <w:sz w:val="24"/>
          <w:szCs w:val="24"/>
        </w:rPr>
        <w:t>strategies that provide</w:t>
      </w:r>
      <w:r w:rsidRPr="00637F8B">
        <w:rPr>
          <w:rFonts w:ascii="Times New Roman" w:hAnsi="Times New Roman" w:cs="Times New Roman"/>
          <w:sz w:val="24"/>
          <w:szCs w:val="24"/>
        </w:rPr>
        <w:t xml:space="preserve"> social security. </w:t>
      </w:r>
      <w:r w:rsidR="004F4955" w:rsidRPr="00637F8B">
        <w:rPr>
          <w:rFonts w:ascii="Times New Roman" w:hAnsi="Times New Roman" w:cs="Times New Roman"/>
          <w:sz w:val="24"/>
          <w:szCs w:val="24"/>
        </w:rPr>
        <w:t>After the study, the government announced several programs that would protect the people economically. One was the unemployment insurance, forced to offer monetary assistance to workers who were not r</w:t>
      </w:r>
      <w:r w:rsidR="00D93C6C">
        <w:rPr>
          <w:rFonts w:ascii="Times New Roman" w:hAnsi="Times New Roman" w:cs="Times New Roman"/>
          <w:sz w:val="24"/>
          <w:szCs w:val="24"/>
        </w:rPr>
        <w:t>esponsible for their job loss. Besides, t</w:t>
      </w:r>
      <w:r w:rsidR="004F4955" w:rsidRPr="00637F8B">
        <w:rPr>
          <w:rFonts w:ascii="Times New Roman" w:hAnsi="Times New Roman" w:cs="Times New Roman"/>
          <w:sz w:val="24"/>
          <w:szCs w:val="24"/>
        </w:rPr>
        <w:t xml:space="preserve">he Old-Age and Survivors Insurance was implemented to support the eligible workers who had retired or died, leaving their </w:t>
      </w:r>
      <w:r w:rsidR="00637F8B" w:rsidRPr="00637F8B">
        <w:rPr>
          <w:rFonts w:ascii="Times New Roman" w:hAnsi="Times New Roman" w:cs="Times New Roman"/>
          <w:sz w:val="24"/>
          <w:szCs w:val="24"/>
        </w:rPr>
        <w:t>families</w:t>
      </w:r>
      <w:r w:rsidR="00637F8B" w:rsidRPr="00637F8B">
        <w:rPr>
          <w:rFonts w:ascii="Times New Roman" w:hAnsi="Times New Roman" w:cs="Times New Roman"/>
          <w:color w:val="222222"/>
          <w:sz w:val="24"/>
          <w:szCs w:val="24"/>
          <w:shd w:val="clear" w:color="auto" w:fill="FFFFFF"/>
        </w:rPr>
        <w:t xml:space="preserve"> </w:t>
      </w:r>
      <w:r w:rsidR="00637F8B" w:rsidRPr="00637F8B">
        <w:rPr>
          <w:rFonts w:ascii="Times New Roman" w:hAnsi="Times New Roman" w:cs="Times New Roman"/>
          <w:color w:val="222222"/>
          <w:sz w:val="24"/>
          <w:szCs w:val="24"/>
          <w:shd w:val="clear" w:color="auto" w:fill="FFFFFF"/>
        </w:rPr>
        <w:lastRenderedPageBreak/>
        <w:t>(</w:t>
      </w:r>
      <w:r w:rsidR="00AE675D" w:rsidRPr="00637F8B">
        <w:rPr>
          <w:rFonts w:ascii="Times New Roman" w:hAnsi="Times New Roman" w:cs="Times New Roman"/>
          <w:color w:val="222222"/>
          <w:sz w:val="24"/>
          <w:szCs w:val="24"/>
          <w:shd w:val="clear" w:color="auto" w:fill="FFFFFF"/>
        </w:rPr>
        <w:t xml:space="preserve">Douglas, </w:t>
      </w:r>
      <w:r w:rsidR="00D93C6C">
        <w:rPr>
          <w:rFonts w:ascii="Times New Roman" w:hAnsi="Times New Roman" w:cs="Times New Roman"/>
          <w:color w:val="222222"/>
          <w:sz w:val="24"/>
          <w:szCs w:val="24"/>
          <w:shd w:val="clear" w:color="auto" w:fill="FFFFFF"/>
        </w:rPr>
        <w:t xml:space="preserve">2000). </w:t>
      </w:r>
      <w:r w:rsidR="004F4955" w:rsidRPr="00637F8B">
        <w:rPr>
          <w:rFonts w:ascii="Times New Roman" w:hAnsi="Times New Roman" w:cs="Times New Roman"/>
          <w:sz w:val="24"/>
          <w:szCs w:val="24"/>
        </w:rPr>
        <w:t xml:space="preserve">The public assistance initiative was introduced to assist vulnerable populations such as the aged, disabled, and dependent children. The government felt that these actions would provide long-term social security, thus covering the society from economic challenges.  </w:t>
      </w:r>
    </w:p>
    <w:p w14:paraId="16BA08AA" w14:textId="0C6D5290" w:rsidR="004F4955" w:rsidRPr="00637F8B" w:rsidRDefault="006004CB" w:rsidP="00637F8B">
      <w:pPr>
        <w:spacing w:after="0" w:line="480" w:lineRule="auto"/>
        <w:ind w:firstLine="720"/>
        <w:contextualSpacing/>
        <w:rPr>
          <w:rFonts w:ascii="Times New Roman" w:hAnsi="Times New Roman" w:cs="Times New Roman"/>
          <w:sz w:val="24"/>
          <w:szCs w:val="24"/>
        </w:rPr>
      </w:pPr>
      <w:r w:rsidRPr="00637F8B">
        <w:rPr>
          <w:rFonts w:ascii="Times New Roman" w:hAnsi="Times New Roman" w:cs="Times New Roman"/>
          <w:sz w:val="24"/>
          <w:szCs w:val="24"/>
        </w:rPr>
        <w:t xml:space="preserve">The government was also involved in human services through the offering of public welfare titles. Even though the administration was confident that the above actions would protect the people, assessments continued. In 1950, </w:t>
      </w:r>
      <w:r w:rsidR="00ED62CE" w:rsidRPr="00637F8B">
        <w:rPr>
          <w:rFonts w:ascii="Times New Roman" w:hAnsi="Times New Roman" w:cs="Times New Roman"/>
          <w:sz w:val="24"/>
          <w:szCs w:val="24"/>
        </w:rPr>
        <w:t>more populations</w:t>
      </w:r>
      <w:r w:rsidRPr="00637F8B">
        <w:rPr>
          <w:rFonts w:ascii="Times New Roman" w:hAnsi="Times New Roman" w:cs="Times New Roman"/>
          <w:sz w:val="24"/>
          <w:szCs w:val="24"/>
        </w:rPr>
        <w:t xml:space="preserve"> were included in the financial </w:t>
      </w:r>
      <w:r w:rsidR="00ED62CE" w:rsidRPr="00637F8B">
        <w:rPr>
          <w:rFonts w:ascii="Times New Roman" w:hAnsi="Times New Roman" w:cs="Times New Roman"/>
          <w:sz w:val="24"/>
          <w:szCs w:val="24"/>
        </w:rPr>
        <w:t>assistance programs</w:t>
      </w:r>
      <w:r w:rsidR="00C83653">
        <w:rPr>
          <w:rFonts w:ascii="Times New Roman" w:hAnsi="Times New Roman" w:cs="Times New Roman"/>
          <w:sz w:val="24"/>
          <w:szCs w:val="24"/>
        </w:rPr>
        <w:t xml:space="preserve"> </w:t>
      </w:r>
      <w:r w:rsidR="00C83653" w:rsidRPr="00637F8B">
        <w:rPr>
          <w:rFonts w:ascii="Times New Roman" w:hAnsi="Times New Roman" w:cs="Times New Roman"/>
          <w:color w:val="222222"/>
          <w:sz w:val="24"/>
          <w:szCs w:val="24"/>
          <w:shd w:val="clear" w:color="auto" w:fill="FFFFFF"/>
        </w:rPr>
        <w:t xml:space="preserve">(Douglas, </w:t>
      </w:r>
      <w:r w:rsidR="00C83653">
        <w:rPr>
          <w:rFonts w:ascii="Times New Roman" w:hAnsi="Times New Roman" w:cs="Times New Roman"/>
          <w:color w:val="222222"/>
          <w:sz w:val="24"/>
          <w:szCs w:val="24"/>
          <w:shd w:val="clear" w:color="auto" w:fill="FFFFFF"/>
        </w:rPr>
        <w:t>2000)</w:t>
      </w:r>
      <w:r w:rsidRPr="00637F8B">
        <w:rPr>
          <w:rFonts w:ascii="Times New Roman" w:hAnsi="Times New Roman" w:cs="Times New Roman"/>
          <w:sz w:val="24"/>
          <w:szCs w:val="24"/>
        </w:rPr>
        <w:t xml:space="preserve">. For </w:t>
      </w:r>
      <w:r w:rsidR="00ED62CE" w:rsidRPr="00637F8B">
        <w:rPr>
          <w:rFonts w:ascii="Times New Roman" w:hAnsi="Times New Roman" w:cs="Times New Roman"/>
          <w:sz w:val="24"/>
          <w:szCs w:val="24"/>
        </w:rPr>
        <w:t>example,</w:t>
      </w:r>
      <w:r w:rsidRPr="00637F8B">
        <w:rPr>
          <w:rFonts w:ascii="Times New Roman" w:hAnsi="Times New Roman" w:cs="Times New Roman"/>
          <w:sz w:val="24"/>
          <w:szCs w:val="24"/>
        </w:rPr>
        <w:t xml:space="preserve"> women accessed maternal services, children's welfare was created, and medical care was provided to the aged, </w:t>
      </w:r>
      <w:r w:rsidR="00ED62CE" w:rsidRPr="00637F8B">
        <w:rPr>
          <w:rFonts w:ascii="Times New Roman" w:hAnsi="Times New Roman" w:cs="Times New Roman"/>
          <w:sz w:val="24"/>
          <w:szCs w:val="24"/>
        </w:rPr>
        <w:t>after the</w:t>
      </w:r>
      <w:r w:rsidRPr="00637F8B">
        <w:rPr>
          <w:rFonts w:ascii="Times New Roman" w:hAnsi="Times New Roman" w:cs="Times New Roman"/>
          <w:sz w:val="24"/>
          <w:szCs w:val="24"/>
        </w:rPr>
        <w:t xml:space="preserve"> realization that the needy people did require not only money but also other </w:t>
      </w:r>
      <w:r w:rsidR="00473DD2" w:rsidRPr="00637F8B">
        <w:rPr>
          <w:rFonts w:ascii="Times New Roman" w:hAnsi="Times New Roman" w:cs="Times New Roman"/>
          <w:sz w:val="24"/>
          <w:szCs w:val="24"/>
        </w:rPr>
        <w:t xml:space="preserve">support like services.  Moreover, states were expected to show a willingness to participate in the public welfare programs that enabled people to access broader support depending </w:t>
      </w:r>
      <w:r w:rsidR="00ED62CE" w:rsidRPr="00637F8B">
        <w:rPr>
          <w:rFonts w:ascii="Times New Roman" w:hAnsi="Times New Roman" w:cs="Times New Roman"/>
          <w:sz w:val="24"/>
          <w:szCs w:val="24"/>
        </w:rPr>
        <w:t>on their</w:t>
      </w:r>
      <w:r w:rsidR="00473DD2" w:rsidRPr="00637F8B">
        <w:rPr>
          <w:rFonts w:ascii="Times New Roman" w:hAnsi="Times New Roman" w:cs="Times New Roman"/>
          <w:sz w:val="24"/>
          <w:szCs w:val="24"/>
        </w:rPr>
        <w:t xml:space="preserve"> needs. The system was operational until 1973 when </w:t>
      </w:r>
      <w:r w:rsidR="00ED62CE" w:rsidRPr="00637F8B">
        <w:rPr>
          <w:rFonts w:ascii="Times New Roman" w:hAnsi="Times New Roman" w:cs="Times New Roman"/>
          <w:sz w:val="24"/>
          <w:szCs w:val="24"/>
        </w:rPr>
        <w:t>Congress moved</w:t>
      </w:r>
      <w:r w:rsidR="00473DD2" w:rsidRPr="00637F8B">
        <w:rPr>
          <w:rFonts w:ascii="Times New Roman" w:hAnsi="Times New Roman" w:cs="Times New Roman"/>
          <w:sz w:val="24"/>
          <w:szCs w:val="24"/>
        </w:rPr>
        <w:t xml:space="preserve"> the Supplemental Security Income (SSI)</w:t>
      </w:r>
      <w:r w:rsidR="00AE675D" w:rsidRPr="00637F8B">
        <w:rPr>
          <w:rFonts w:ascii="Times New Roman" w:hAnsi="Times New Roman" w:cs="Times New Roman"/>
          <w:color w:val="222222"/>
          <w:sz w:val="24"/>
          <w:szCs w:val="24"/>
          <w:shd w:val="clear" w:color="auto" w:fill="FFFFFF"/>
        </w:rPr>
        <w:t xml:space="preserve"> (Gilliom, 2010). </w:t>
      </w:r>
      <w:r w:rsidR="00ED62CE" w:rsidRPr="00637F8B">
        <w:rPr>
          <w:rFonts w:ascii="Times New Roman" w:hAnsi="Times New Roman" w:cs="Times New Roman"/>
          <w:sz w:val="24"/>
          <w:szCs w:val="24"/>
        </w:rPr>
        <w:t>Two years</w:t>
      </w:r>
      <w:r w:rsidR="00473DD2" w:rsidRPr="00637F8B">
        <w:rPr>
          <w:rFonts w:ascii="Times New Roman" w:hAnsi="Times New Roman" w:cs="Times New Roman"/>
          <w:sz w:val="24"/>
          <w:szCs w:val="24"/>
        </w:rPr>
        <w:t xml:space="preserve"> later, Title XX was passed, </w:t>
      </w:r>
      <w:r w:rsidR="00ED62CE" w:rsidRPr="00637F8B">
        <w:rPr>
          <w:rFonts w:ascii="Times New Roman" w:hAnsi="Times New Roman" w:cs="Times New Roman"/>
          <w:sz w:val="24"/>
          <w:szCs w:val="24"/>
        </w:rPr>
        <w:t>combining most</w:t>
      </w:r>
      <w:r w:rsidR="00473DD2" w:rsidRPr="00637F8B">
        <w:rPr>
          <w:rFonts w:ascii="Times New Roman" w:hAnsi="Times New Roman" w:cs="Times New Roman"/>
          <w:sz w:val="24"/>
          <w:szCs w:val="24"/>
        </w:rPr>
        <w:t xml:space="preserve"> of the programs so that the needy populations accessed more comprehensive assistance. </w:t>
      </w:r>
    </w:p>
    <w:p w14:paraId="5AE11C41" w14:textId="2562875C" w:rsidR="00637F8B" w:rsidRDefault="006004CB" w:rsidP="00D93C6C">
      <w:pPr>
        <w:spacing w:after="0" w:line="480" w:lineRule="auto"/>
        <w:ind w:firstLine="720"/>
        <w:contextualSpacing/>
        <w:rPr>
          <w:rFonts w:ascii="Times New Roman" w:hAnsi="Times New Roman" w:cs="Times New Roman"/>
          <w:sz w:val="24"/>
          <w:szCs w:val="24"/>
        </w:rPr>
      </w:pPr>
      <w:r w:rsidRPr="00637F8B">
        <w:rPr>
          <w:rFonts w:ascii="Times New Roman" w:hAnsi="Times New Roman" w:cs="Times New Roman"/>
          <w:sz w:val="24"/>
          <w:szCs w:val="24"/>
        </w:rPr>
        <w:t xml:space="preserve">Therefore, the federal government engaged </w:t>
      </w:r>
      <w:r w:rsidR="00ED62CE" w:rsidRPr="00637F8B">
        <w:rPr>
          <w:rFonts w:ascii="Times New Roman" w:hAnsi="Times New Roman" w:cs="Times New Roman"/>
          <w:sz w:val="24"/>
          <w:szCs w:val="24"/>
        </w:rPr>
        <w:t>in human</w:t>
      </w:r>
      <w:r w:rsidRPr="00637F8B">
        <w:rPr>
          <w:rFonts w:ascii="Times New Roman" w:hAnsi="Times New Roman" w:cs="Times New Roman"/>
          <w:sz w:val="24"/>
          <w:szCs w:val="24"/>
        </w:rPr>
        <w:t xml:space="preserve"> services by passing </w:t>
      </w:r>
      <w:r w:rsidR="00ED62CE" w:rsidRPr="00637F8B">
        <w:rPr>
          <w:rFonts w:ascii="Times New Roman" w:hAnsi="Times New Roman" w:cs="Times New Roman"/>
          <w:sz w:val="24"/>
          <w:szCs w:val="24"/>
        </w:rPr>
        <w:t>bills and</w:t>
      </w:r>
      <w:r w:rsidRPr="00637F8B">
        <w:rPr>
          <w:rFonts w:ascii="Times New Roman" w:hAnsi="Times New Roman" w:cs="Times New Roman"/>
          <w:sz w:val="24"/>
          <w:szCs w:val="24"/>
        </w:rPr>
        <w:t xml:space="preserve"> public welfare Titles. The nation was in a desperate state, as most people had </w:t>
      </w:r>
      <w:r w:rsidR="00ED62CE" w:rsidRPr="00637F8B">
        <w:rPr>
          <w:rFonts w:ascii="Times New Roman" w:hAnsi="Times New Roman" w:cs="Times New Roman"/>
          <w:sz w:val="24"/>
          <w:szCs w:val="24"/>
        </w:rPr>
        <w:t>lost their</w:t>
      </w:r>
      <w:r w:rsidRPr="00637F8B">
        <w:rPr>
          <w:rFonts w:ascii="Times New Roman" w:hAnsi="Times New Roman" w:cs="Times New Roman"/>
          <w:sz w:val="24"/>
          <w:szCs w:val="24"/>
        </w:rPr>
        <w:t xml:space="preserve"> jobs due to the low </w:t>
      </w:r>
      <w:r w:rsidR="00ED62CE" w:rsidRPr="00637F8B">
        <w:rPr>
          <w:rFonts w:ascii="Times New Roman" w:hAnsi="Times New Roman" w:cs="Times New Roman"/>
          <w:sz w:val="24"/>
          <w:szCs w:val="24"/>
        </w:rPr>
        <w:t>economy increasing</w:t>
      </w:r>
      <w:r w:rsidRPr="00637F8B">
        <w:rPr>
          <w:rFonts w:ascii="Times New Roman" w:hAnsi="Times New Roman" w:cs="Times New Roman"/>
          <w:sz w:val="24"/>
          <w:szCs w:val="24"/>
        </w:rPr>
        <w:t xml:space="preserve"> the poverty level. </w:t>
      </w:r>
      <w:r w:rsidR="00ED62CE" w:rsidRPr="00637F8B">
        <w:rPr>
          <w:rFonts w:ascii="Times New Roman" w:hAnsi="Times New Roman" w:cs="Times New Roman"/>
          <w:sz w:val="24"/>
          <w:szCs w:val="24"/>
        </w:rPr>
        <w:t xml:space="preserve">At first, the government passed an emergency act to provide loans to societies, thus fighting the increased poverty rates. Afterward, it resulted in more stable and long-term solutions when the social security act was passed. The needy and vulnerable people accessed financial assistance, and later, Titles were given, consolidating more help. </w:t>
      </w:r>
      <w:r w:rsidR="00D93C6C">
        <w:rPr>
          <w:rFonts w:ascii="Times New Roman" w:hAnsi="Times New Roman" w:cs="Times New Roman"/>
          <w:sz w:val="24"/>
          <w:szCs w:val="24"/>
        </w:rPr>
        <w:t>Mainly, t</w:t>
      </w:r>
      <w:r w:rsidR="00ED62CE" w:rsidRPr="00637F8B">
        <w:rPr>
          <w:rFonts w:ascii="Times New Roman" w:hAnsi="Times New Roman" w:cs="Times New Roman"/>
          <w:sz w:val="24"/>
          <w:szCs w:val="24"/>
        </w:rPr>
        <w:t xml:space="preserve">he government considered the actions </w:t>
      </w:r>
      <w:r w:rsidR="00D93C6C">
        <w:rPr>
          <w:rFonts w:ascii="Times New Roman" w:hAnsi="Times New Roman" w:cs="Times New Roman"/>
          <w:sz w:val="24"/>
          <w:szCs w:val="24"/>
        </w:rPr>
        <w:t>to prevent</w:t>
      </w:r>
      <w:r w:rsidR="00ED62CE" w:rsidRPr="00637F8B">
        <w:rPr>
          <w:rFonts w:ascii="Times New Roman" w:hAnsi="Times New Roman" w:cs="Times New Roman"/>
          <w:sz w:val="24"/>
          <w:szCs w:val="24"/>
        </w:rPr>
        <w:t xml:space="preserve"> future economic fail cases </w:t>
      </w:r>
      <w:r w:rsidR="00D93C6C">
        <w:rPr>
          <w:rFonts w:ascii="Times New Roman" w:hAnsi="Times New Roman" w:cs="Times New Roman"/>
          <w:sz w:val="24"/>
          <w:szCs w:val="24"/>
        </w:rPr>
        <w:t>than</w:t>
      </w:r>
      <w:r w:rsidR="00ED62CE" w:rsidRPr="00637F8B">
        <w:rPr>
          <w:rFonts w:ascii="Times New Roman" w:hAnsi="Times New Roman" w:cs="Times New Roman"/>
          <w:sz w:val="24"/>
          <w:szCs w:val="24"/>
        </w:rPr>
        <w:t xml:space="preserve"> providing social security.</w:t>
      </w:r>
    </w:p>
    <w:p w14:paraId="36C10BC0" w14:textId="77777777" w:rsidR="00D93C6C" w:rsidRDefault="00D93C6C">
      <w:pPr>
        <w:rPr>
          <w:rFonts w:ascii="Times New Roman" w:hAnsi="Times New Roman" w:cs="Times New Roman"/>
          <w:b/>
          <w:bCs/>
          <w:sz w:val="24"/>
          <w:szCs w:val="24"/>
        </w:rPr>
      </w:pPr>
      <w:r>
        <w:rPr>
          <w:rFonts w:ascii="Times New Roman" w:hAnsi="Times New Roman" w:cs="Times New Roman"/>
          <w:b/>
          <w:bCs/>
          <w:sz w:val="24"/>
          <w:szCs w:val="24"/>
        </w:rPr>
        <w:br w:type="page"/>
      </w:r>
    </w:p>
    <w:p w14:paraId="23524889" w14:textId="4FEF9F59" w:rsidR="00ED62CE" w:rsidRPr="00637F8B" w:rsidRDefault="006004CB" w:rsidP="00637F8B">
      <w:pPr>
        <w:spacing w:line="480" w:lineRule="auto"/>
        <w:jc w:val="center"/>
        <w:rPr>
          <w:rFonts w:ascii="Times New Roman" w:hAnsi="Times New Roman" w:cs="Times New Roman"/>
          <w:b/>
          <w:bCs/>
          <w:sz w:val="24"/>
          <w:szCs w:val="24"/>
        </w:rPr>
      </w:pPr>
      <w:r w:rsidRPr="00637F8B">
        <w:rPr>
          <w:rFonts w:ascii="Times New Roman" w:hAnsi="Times New Roman" w:cs="Times New Roman"/>
          <w:b/>
          <w:bCs/>
          <w:sz w:val="24"/>
          <w:szCs w:val="24"/>
        </w:rPr>
        <w:lastRenderedPageBreak/>
        <w:t>Reference</w:t>
      </w:r>
      <w:r w:rsidR="00637F8B">
        <w:rPr>
          <w:rFonts w:ascii="Times New Roman" w:hAnsi="Times New Roman" w:cs="Times New Roman"/>
          <w:b/>
          <w:bCs/>
          <w:sz w:val="24"/>
          <w:szCs w:val="24"/>
        </w:rPr>
        <w:t>s</w:t>
      </w:r>
    </w:p>
    <w:p w14:paraId="40144071" w14:textId="622DF92F" w:rsidR="00AE675D" w:rsidRPr="00637F8B" w:rsidRDefault="006004CB" w:rsidP="00637F8B">
      <w:pPr>
        <w:spacing w:after="0" w:line="480" w:lineRule="auto"/>
        <w:ind w:left="720" w:hanging="720"/>
        <w:contextualSpacing/>
        <w:rPr>
          <w:rFonts w:ascii="Times New Roman" w:hAnsi="Times New Roman" w:cs="Times New Roman"/>
          <w:color w:val="222222"/>
          <w:sz w:val="24"/>
          <w:szCs w:val="24"/>
          <w:shd w:val="clear" w:color="auto" w:fill="FFFFFF"/>
        </w:rPr>
      </w:pPr>
      <w:r w:rsidRPr="00637F8B">
        <w:rPr>
          <w:rFonts w:ascii="Times New Roman" w:hAnsi="Times New Roman" w:cs="Times New Roman"/>
          <w:color w:val="222222"/>
          <w:sz w:val="24"/>
          <w:szCs w:val="24"/>
          <w:shd w:val="clear" w:color="auto" w:fill="FFFFFF"/>
        </w:rPr>
        <w:t>Douglas, P. H. (2000). </w:t>
      </w:r>
      <w:r w:rsidRPr="00637F8B">
        <w:rPr>
          <w:rFonts w:ascii="Times New Roman" w:hAnsi="Times New Roman" w:cs="Times New Roman"/>
          <w:i/>
          <w:iCs/>
          <w:color w:val="222222"/>
          <w:sz w:val="24"/>
          <w:szCs w:val="24"/>
          <w:shd w:val="clear" w:color="auto" w:fill="FFFFFF"/>
        </w:rPr>
        <w:t>Social Security in the United States: An analysis and appraisal of the federal Social Security Act</w:t>
      </w:r>
      <w:r w:rsidRPr="00637F8B">
        <w:rPr>
          <w:rFonts w:ascii="Times New Roman" w:hAnsi="Times New Roman" w:cs="Times New Roman"/>
          <w:color w:val="222222"/>
          <w:sz w:val="24"/>
          <w:szCs w:val="24"/>
          <w:shd w:val="clear" w:color="auto" w:fill="FFFFFF"/>
        </w:rPr>
        <w:t>. Beard Books.</w:t>
      </w:r>
    </w:p>
    <w:p w14:paraId="18BD74BE" w14:textId="6F96AD3B" w:rsidR="00AE675D" w:rsidRPr="00637F8B" w:rsidRDefault="006004CB" w:rsidP="00637F8B">
      <w:pPr>
        <w:spacing w:after="0" w:line="480" w:lineRule="auto"/>
        <w:ind w:left="720" w:hanging="720"/>
        <w:contextualSpacing/>
        <w:rPr>
          <w:rFonts w:ascii="Times New Roman" w:hAnsi="Times New Roman" w:cs="Times New Roman"/>
          <w:sz w:val="24"/>
          <w:szCs w:val="24"/>
        </w:rPr>
      </w:pPr>
      <w:r w:rsidRPr="00637F8B">
        <w:rPr>
          <w:rFonts w:ascii="Times New Roman" w:hAnsi="Times New Roman" w:cs="Times New Roman"/>
          <w:color w:val="222222"/>
          <w:sz w:val="24"/>
          <w:szCs w:val="24"/>
          <w:shd w:val="clear" w:color="auto" w:fill="FFFFFF"/>
        </w:rPr>
        <w:t>Gilliom, E. R. (2010). Constitutional Law: The Federal-State System of Unemployment Compensation under the Social Security Act. </w:t>
      </w:r>
      <w:r w:rsidRPr="00637F8B">
        <w:rPr>
          <w:rFonts w:ascii="Times New Roman" w:hAnsi="Times New Roman" w:cs="Times New Roman"/>
          <w:i/>
          <w:iCs/>
          <w:color w:val="222222"/>
          <w:sz w:val="24"/>
          <w:szCs w:val="24"/>
          <w:shd w:val="clear" w:color="auto" w:fill="FFFFFF"/>
        </w:rPr>
        <w:t>Michigan Law Review</w:t>
      </w:r>
      <w:r w:rsidRPr="00637F8B">
        <w:rPr>
          <w:rFonts w:ascii="Times New Roman" w:hAnsi="Times New Roman" w:cs="Times New Roman"/>
          <w:color w:val="222222"/>
          <w:sz w:val="24"/>
          <w:szCs w:val="24"/>
          <w:shd w:val="clear" w:color="auto" w:fill="FFFFFF"/>
        </w:rPr>
        <w:t>, </w:t>
      </w:r>
      <w:r w:rsidRPr="00637F8B">
        <w:rPr>
          <w:rFonts w:ascii="Times New Roman" w:hAnsi="Times New Roman" w:cs="Times New Roman"/>
          <w:i/>
          <w:iCs/>
          <w:color w:val="222222"/>
          <w:sz w:val="24"/>
          <w:szCs w:val="24"/>
          <w:shd w:val="clear" w:color="auto" w:fill="FFFFFF"/>
        </w:rPr>
        <w:t>35</w:t>
      </w:r>
      <w:r w:rsidRPr="00637F8B">
        <w:rPr>
          <w:rFonts w:ascii="Times New Roman" w:hAnsi="Times New Roman" w:cs="Times New Roman"/>
          <w:color w:val="222222"/>
          <w:sz w:val="24"/>
          <w:szCs w:val="24"/>
          <w:shd w:val="clear" w:color="auto" w:fill="FFFFFF"/>
        </w:rPr>
        <w:t>(8), 1306-1320.</w:t>
      </w:r>
    </w:p>
    <w:sectPr w:rsidR="00AE675D" w:rsidRPr="00637F8B" w:rsidSect="00637F8B">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A558F" w14:textId="77777777" w:rsidR="00C349C4" w:rsidRDefault="00C349C4" w:rsidP="00637F8B">
      <w:pPr>
        <w:spacing w:after="0" w:line="240" w:lineRule="auto"/>
      </w:pPr>
      <w:r>
        <w:separator/>
      </w:r>
    </w:p>
  </w:endnote>
  <w:endnote w:type="continuationSeparator" w:id="0">
    <w:p w14:paraId="31760378" w14:textId="77777777" w:rsidR="00C349C4" w:rsidRDefault="00C349C4" w:rsidP="00637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8B18F" w14:textId="77777777" w:rsidR="00C349C4" w:rsidRDefault="00C349C4" w:rsidP="00637F8B">
      <w:pPr>
        <w:spacing w:after="0" w:line="240" w:lineRule="auto"/>
      </w:pPr>
      <w:r>
        <w:separator/>
      </w:r>
    </w:p>
  </w:footnote>
  <w:footnote w:type="continuationSeparator" w:id="0">
    <w:p w14:paraId="7A2283FA" w14:textId="77777777" w:rsidR="00C349C4" w:rsidRDefault="00C349C4" w:rsidP="00637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6479134"/>
      <w:docPartObj>
        <w:docPartGallery w:val="Page Numbers (Top of Page)"/>
        <w:docPartUnique/>
      </w:docPartObj>
    </w:sdtPr>
    <w:sdtEndPr>
      <w:rPr>
        <w:noProof/>
      </w:rPr>
    </w:sdtEndPr>
    <w:sdtContent>
      <w:p w14:paraId="20089089" w14:textId="4B52844B" w:rsidR="00637F8B" w:rsidRPr="00D93C6C" w:rsidRDefault="00637F8B" w:rsidP="00D93C6C">
        <w:pPr>
          <w:pStyle w:val="Header"/>
          <w:spacing w:line="480" w:lineRule="auto"/>
          <w:jc w:val="right"/>
          <w:rPr>
            <w:rFonts w:ascii="Times New Roman" w:hAnsi="Times New Roman" w:cs="Times New Roman"/>
            <w:sz w:val="24"/>
            <w:szCs w:val="24"/>
          </w:rPr>
        </w:pPr>
        <w:r w:rsidRPr="00D93C6C">
          <w:rPr>
            <w:rFonts w:ascii="Times New Roman" w:hAnsi="Times New Roman" w:cs="Times New Roman"/>
            <w:sz w:val="24"/>
            <w:szCs w:val="24"/>
          </w:rPr>
          <w:fldChar w:fldCharType="begin"/>
        </w:r>
        <w:r w:rsidRPr="00D93C6C">
          <w:rPr>
            <w:rFonts w:ascii="Times New Roman" w:hAnsi="Times New Roman" w:cs="Times New Roman"/>
            <w:sz w:val="24"/>
            <w:szCs w:val="24"/>
          </w:rPr>
          <w:instrText xml:space="preserve"> PAGE   \* MERGEFORMAT </w:instrText>
        </w:r>
        <w:r w:rsidRPr="00D93C6C">
          <w:rPr>
            <w:rFonts w:ascii="Times New Roman" w:hAnsi="Times New Roman" w:cs="Times New Roman"/>
            <w:sz w:val="24"/>
            <w:szCs w:val="24"/>
          </w:rPr>
          <w:fldChar w:fldCharType="separate"/>
        </w:r>
        <w:r w:rsidR="00C83653">
          <w:rPr>
            <w:rFonts w:ascii="Times New Roman" w:hAnsi="Times New Roman" w:cs="Times New Roman"/>
            <w:noProof/>
            <w:sz w:val="24"/>
            <w:szCs w:val="24"/>
          </w:rPr>
          <w:t>2</w:t>
        </w:r>
        <w:r w:rsidRPr="00D93C6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C4"/>
    <w:rsid w:val="000D22ED"/>
    <w:rsid w:val="002F155E"/>
    <w:rsid w:val="00306FC4"/>
    <w:rsid w:val="00473DD2"/>
    <w:rsid w:val="004F4955"/>
    <w:rsid w:val="006004CB"/>
    <w:rsid w:val="00637F8B"/>
    <w:rsid w:val="00710AD2"/>
    <w:rsid w:val="00A658FA"/>
    <w:rsid w:val="00AE675D"/>
    <w:rsid w:val="00B64ADE"/>
    <w:rsid w:val="00BA52E2"/>
    <w:rsid w:val="00C349C4"/>
    <w:rsid w:val="00C83653"/>
    <w:rsid w:val="00CB48D5"/>
    <w:rsid w:val="00D93C6C"/>
    <w:rsid w:val="00DE6970"/>
    <w:rsid w:val="00ED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A2F34"/>
  <w15:chartTrackingRefBased/>
  <w15:docId w15:val="{A9248ABF-0A1A-4967-83F2-0B8B2AB8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F8B"/>
  </w:style>
  <w:style w:type="paragraph" w:styleId="Footer">
    <w:name w:val="footer"/>
    <w:basedOn w:val="Normal"/>
    <w:link w:val="FooterChar"/>
    <w:uiPriority w:val="99"/>
    <w:unhideWhenUsed/>
    <w:rsid w:val="00637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2020-11-14T22:12:00Z</dcterms:created>
  <dcterms:modified xsi:type="dcterms:W3CDTF">2020-11-14T22:23:00Z</dcterms:modified>
</cp:coreProperties>
</file>